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4a80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ffffff"/>
          <w:sz w:val="24"/>
          <w:szCs w:val="24"/>
          <w:rtl w:val="0"/>
        </w:rPr>
        <w:t xml:space="preserve">SOLICITAÇÃO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 DE PRORROGAÇÃO DE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4"/>
          <w:szCs w:val="24"/>
          <w:rtl w:val="0"/>
        </w:rPr>
        <w:t xml:space="preserve">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Senhor(a) Coordenador(a):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Eu, ________________________________________________________________________ aluno(a) matriculado(a) de matrícula n°_____________________ venho, por intermédio deste, requerer a prorrogação de prazo de defesa de dissertação de mestrado, orientado pelo Professor(a). Dr.(a).: _______________________________________________________________.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Motivo: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Assinatura/matrícula do(a) discente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Parecer do(a) orientador(a), explicitando o andamento do trabalho e a provável data da defesa: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Assinatura/matrícula do(a) orientador(a)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Para uso exclusivo do coordenador(a):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261885" cy="25936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19820" y="3655080"/>
                          <a:ext cx="252360" cy="24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anchorCtr="1" anchor="t" bIns="4300" lIns="4300" spcFirstLastPara="1" rIns="4300" wrap="square" tIns="43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261885" cy="259365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885" cy="259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DEFIRO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a prorrogação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88900</wp:posOffset>
                </wp:positionV>
                <wp:extent cx="260805" cy="27268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20360" y="3648420"/>
                          <a:ext cx="251280" cy="26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anchorCtr="1" anchor="t" bIns="4300" lIns="4300" spcFirstLastPara="1" rIns="4300" wrap="square" tIns="43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88900</wp:posOffset>
                </wp:positionV>
                <wp:extent cx="260805" cy="272685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805" cy="272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INDEFIRO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a prorrogação       </w:t>
        <w:tab/>
        <w:tab/>
        <w:t xml:space="preserve"> Araguaína/TO, _______/________/_______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5"/>
        </w:tabs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5"/>
        </w:tabs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Coordena</w:t>
      </w:r>
      <w:r w:rsidDel="00000000" w:rsidR="00000000" w:rsidRPr="00000000">
        <w:rPr>
          <w:rFonts w:ascii="Arial Narrow" w:cs="Arial Narrow" w:eastAsia="Arial Narrow" w:hAnsi="Arial Narrow"/>
          <w:color w:val="00000a"/>
          <w:rtl w:val="0"/>
        </w:rPr>
        <w:t xml:space="preserve">ção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do MNPEF/UFNT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85"/>
        </w:tabs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8"/>
        </w:tabs>
        <w:spacing w:after="0" w:before="0" w:line="240" w:lineRule="auto"/>
        <w:ind w:left="-57" w:right="-57" w:hanging="57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8"/>
        </w:tabs>
        <w:spacing w:after="0" w:before="0" w:line="240" w:lineRule="auto"/>
        <w:ind w:left="-57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OBS: </w:t>
      </w:r>
      <w:r w:rsidDel="00000000" w:rsidR="00000000" w:rsidRPr="00000000">
        <w:rPr>
          <w:rFonts w:ascii="Arial Narrow" w:cs="Arial Narrow" w:eastAsia="Arial Narrow" w:hAnsi="Arial Narrow"/>
          <w:color w:val="00000a"/>
          <w:rtl w:val="0"/>
        </w:rPr>
        <w:t xml:space="preserve">Na s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olicitação de prorrogação se </w:t>
      </w:r>
      <w:r w:rsidDel="00000000" w:rsidR="00000000" w:rsidRPr="00000000">
        <w:rPr>
          <w:rFonts w:ascii="Arial Narrow" w:cs="Arial Narrow" w:eastAsia="Arial Narrow" w:hAnsi="Arial Narrow"/>
          <w:color w:val="00000a"/>
          <w:rtl w:val="0"/>
        </w:rPr>
        <w:t xml:space="preserve">deve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encaminhar o formulário específico devidamente preenchido e documentos que comprovem a necessidade do atraso (atestado médico etc.). Casos especiais (dificuldades diversas) devem ser explicitados no formulário, acompanhados de parecer do orientador.</w:t>
      </w:r>
    </w:p>
    <w:sectPr>
      <w:headerReference r:id="rId9" w:type="first"/>
      <w:footerReference r:id="rId10" w:type="default"/>
      <w:pgSz w:h="16838" w:w="11906" w:orient="portrait"/>
      <w:pgMar w:bottom="57" w:top="1985" w:left="1701" w:right="851" w:header="567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1">
    <w:pPr>
      <w:spacing w:line="276" w:lineRule="auto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1"/>
      <w:tblW w:w="9061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7162"/>
      <w:gridCol w:w="1899"/>
      <w:tblGridChange w:id="0">
        <w:tblGrid>
          <w:gridCol w:w="7162"/>
          <w:gridCol w:w="1899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2">
          <w:pPr>
            <w:widowControl w:val="1"/>
            <w:ind w:right="140"/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widowControl w:val="1"/>
            <w:ind w:right="140"/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CAMPUS ARAGUAÍNA – UNIDADE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CIMBA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1"/>
            <w:ind w:right="140"/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PROGRAMA DE PÓS-GRADUAÇÃO EM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FÍSICA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1"/>
            <w:ind w:right="140"/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MESTRADO NACIONAL PROFISSIONAL EM ENSINO DE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FÍSICA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1"/>
            <w:ind w:right="140"/>
            <w:jc w:val="right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COORDENAÇÃO DO POLO UFNT –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MNPEF</w:t>
          </w:r>
        </w:p>
        <w:p w:rsidR="00000000" w:rsidDel="00000000" w:rsidP="00000000" w:rsidRDefault="00000000" w:rsidRPr="00000000" w14:paraId="00000027">
          <w:pPr>
            <w:widowControl w:val="1"/>
            <w:pBdr>
              <w:top w:color="000000" w:space="1" w:sz="12" w:val="single"/>
            </w:pBdr>
            <w:tabs>
              <w:tab w:val="right" w:leader="none" w:pos="7513"/>
            </w:tabs>
            <w:ind w:left="1276" w:right="114" w:firstLine="0"/>
            <w:jc w:val="right"/>
            <w:rPr>
              <w:rFonts w:ascii="Arial" w:cs="Arial" w:eastAsia="Arial" w:hAnsi="Arial"/>
              <w:b w:val="1"/>
            </w:rPr>
          </w:pPr>
          <w:hyperlink r:id="rId1"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20"/>
                <w:szCs w:val="20"/>
                <w:u w:val="single"/>
                <w:rtl w:val="0"/>
              </w:rPr>
              <w:t xml:space="preserve">https://ufnt.edu.br/mnpef/</w:t>
            </w:r>
          </w:hyperlink>
          <w:r w:rsidDel="00000000" w:rsidR="00000000" w:rsidRPr="00000000">
            <w:rPr>
              <w:rtl w:val="0"/>
            </w:rPr>
            <w:t xml:space="preserve"> </w:t>
          </w:r>
          <w:r w:rsidDel="00000000" w:rsidR="00000000" w:rsidRPr="00000000">
            <w:rPr>
              <w:rFonts w:ascii="Arial Narrow" w:cs="Arial Narrow" w:eastAsia="Arial Narrow" w:hAnsi="Arial Narrow"/>
              <w:sz w:val="20"/>
              <w:szCs w:val="20"/>
              <w:rtl w:val="0"/>
            </w:rPr>
            <w:t xml:space="preserve">| </w:t>
          </w:r>
          <w:hyperlink r:id="rId2">
            <w:r w:rsidDel="00000000" w:rsidR="00000000" w:rsidRPr="00000000">
              <w:rPr>
                <w:rFonts w:ascii="Arial Narrow" w:cs="Arial Narrow" w:eastAsia="Arial Narrow" w:hAnsi="Arial Narrow"/>
                <w:color w:val="0000ff"/>
                <w:sz w:val="20"/>
                <w:szCs w:val="20"/>
                <w:u w:val="single"/>
                <w:rtl w:val="0"/>
              </w:rPr>
              <w:t xml:space="preserve">mnpef@ufnt.edu.br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widowControl w:val="1"/>
            <w:ind w:right="14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9">
          <w:pPr>
            <w:widowControl w:val="1"/>
            <w:ind w:right="140"/>
            <w:jc w:val="right"/>
            <w:rPr/>
          </w:pPr>
          <w:r w:rsidDel="00000000" w:rsidR="00000000" w:rsidRPr="00000000">
            <w:rPr/>
            <w:drawing>
              <wp:inline distB="0" distT="0" distL="0" distR="0">
                <wp:extent cx="980228" cy="891540"/>
                <wp:effectExtent b="0" l="0" r="0" t="0"/>
                <wp:docPr descr="Uma imagem contendo Logotipo&#10;&#10;Descrição gerada automaticamente" id="7" name="image1.png"/>
                <a:graphic>
                  <a:graphicData uri="http://schemas.openxmlformats.org/drawingml/2006/picture">
                    <pic:pic>
                      <pic:nvPicPr>
                        <pic:cNvPr descr="Uma imagem contendo Logotipo&#10;&#10;Descrição gerada automaticamente" id="0" name="image1.png"/>
                        <pic:cNvPicPr preferRelativeResize="0"/>
                      </pic:nvPicPr>
                      <pic:blipFill>
                        <a:blip r:embed="rId3"/>
                        <a:srcRect b="0" l="81847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228" cy="891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widowControl w:val="1"/>
      <w:spacing w:line="276" w:lineRule="auto"/>
      <w:ind w:right="140"/>
      <w:jc w:val="right"/>
      <w:rPr>
        <w:rFonts w:ascii="Arial Narrow" w:cs="Arial Narrow" w:eastAsia="Arial Narrow" w:hAnsi="Arial Narrow"/>
        <w:color w:val="00000a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76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  <w:spacing w:after="200" w:line="276" w:lineRule="auto"/>
      <w:jc w:val="left"/>
    </w:pPr>
    <w:rPr>
      <w:rFonts w:eastAsia="Calibri"/>
      <w:color w:val="00000a"/>
      <w:lang w:eastAsia="zh-CN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cs="FreeSans" w:eastAsia="Droid Sans Fallback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2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Standard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Index" w:customStyle="1">
    <w:name w:val="Index"/>
    <w:basedOn w:val="Standard"/>
    <w:pPr>
      <w:suppressLineNumbers w:val="1"/>
    </w:pPr>
    <w:rPr>
      <w:rFonts w:cs="FreeSans"/>
      <w:sz w:val="24"/>
    </w:rPr>
  </w:style>
  <w:style w:type="paragraph" w:styleId="Ttulo">
    <w:name w:val="Title"/>
    <w:basedOn w:val="Standard"/>
    <w:pPr>
      <w:keepNext w:val="1"/>
      <w:spacing w:after="120" w:before="240"/>
    </w:pPr>
    <w:rPr>
      <w:rFonts w:ascii="Liberation Sans" w:cs="FreeSans" w:eastAsia="Liberation Sans" w:hAnsi="Liberation Sans"/>
      <w:sz w:val="28"/>
      <w:szCs w:val="28"/>
    </w:rPr>
  </w:style>
  <w:style w:type="paragraph" w:styleId="PargrafodaLista">
    <w:name w:val="List Paragraph"/>
    <w:basedOn w:val="Standard"/>
    <w:pPr>
      <w:ind w:left="720"/>
    </w:pPr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pPr>
      <w:widowControl w:val="1"/>
      <w:jc w:val="left"/>
    </w:pPr>
    <w:rPr>
      <w:rFonts w:cs="Times New Roman" w:eastAsia="Calibri"/>
      <w:color w:val="00000a"/>
    </w:rPr>
  </w:style>
  <w:style w:type="paragraph" w:styleId="Textodebalo">
    <w:name w:val="Balloon Text"/>
    <w:basedOn w:val="Standard"/>
    <w:pPr>
      <w:spacing w:after="0" w:line="240" w:lineRule="auto"/>
    </w:pPr>
    <w:rPr>
      <w:rFonts w:ascii="Tahoma" w:cs="Tahoma" w:eastAsia="Tahoma" w:hAnsi="Tahoma"/>
      <w:sz w:val="16"/>
      <w:szCs w:val="16"/>
    </w:rPr>
  </w:style>
  <w:style w:type="paragraph" w:styleId="TableContents" w:customStyle="1">
    <w:name w:val="Table Contents"/>
    <w:basedOn w:val="Standard"/>
  </w:style>
  <w:style w:type="character" w:styleId="CabealhoChar" w:customStyle="1">
    <w:name w:val="Cabeçalho Char"/>
    <w:basedOn w:val="Fontepargpadro"/>
  </w:style>
  <w:style w:type="character" w:styleId="RodapChar" w:customStyle="1">
    <w:name w:val="Rodapé Char"/>
    <w:basedOn w:val="Fontepargpadro"/>
  </w:style>
  <w:style w:type="character" w:styleId="CorpodetextoChar" w:customStyle="1">
    <w:name w:val="Corpo de texto Char"/>
    <w:basedOn w:val="Fontepargpadro"/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TextodebaloChar" w:customStyle="1">
    <w:name w:val="Texto de balão Char"/>
    <w:basedOn w:val="Fontepargpadro"/>
    <w:rPr>
      <w:rFonts w:ascii="Tahoma" w:cs="Tahoma" w:eastAsia="Tahoma" w:hAnsi="Tahoma"/>
      <w:sz w:val="16"/>
      <w:szCs w:val="16"/>
    </w:rPr>
  </w:style>
  <w:style w:type="character" w:styleId="Internetlink" w:customStyle="1">
    <w:name w:val="Internet link"/>
    <w:basedOn w:val="Fontepargpadro"/>
    <w:rPr>
      <w:color w:val="0000ff"/>
      <w:u w:val="single"/>
    </w:rPr>
  </w:style>
  <w:style w:type="numbering" w:styleId="NoList" w:customStyle="1">
    <w:name w:val="No List"/>
    <w:basedOn w:val="Semlista"/>
    <w:pPr>
      <w:numPr>
        <w:numId w:val="1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ft.edu.br/mnpef" TargetMode="External"/><Relationship Id="rId2" Type="http://schemas.openxmlformats.org/officeDocument/2006/relationships/hyperlink" Target="mailto:mnpef.arag@uft.edu.br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hHC0xlGjcBBDZ8fWHzVPp1GKmw==">CgMxLjAyCGguZ2pkZ3hzMgloLjMwajB6bGw4AHIhMTM3R3FXVXpNZHNRYmVGYnIwMGhuM0V0Z2JDWjZoSGw1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2018-08-29T20:41:00Z</dcterms:created>
  <dc:creator>secretariaprograd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