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4564" w14:textId="77777777" w:rsidR="00CB0E64" w:rsidRDefault="00CB0E64" w:rsidP="00CB0E64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>PROGRAMA ESCOLA QUILOMBO</w:t>
      </w:r>
    </w:p>
    <w:p w14:paraId="540CCA65" w14:textId="77777777" w:rsidR="00CB0E64" w:rsidRDefault="00CB0E64" w:rsidP="00CB0E64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 xml:space="preserve">EDITAL Nº 01/2025 – HISTÓRIA-NEUZA/UFNT </w:t>
      </w:r>
    </w:p>
    <w:p w14:paraId="09BD5FF5" w14:textId="77777777" w:rsidR="00CB0E64" w:rsidRDefault="00CB0E64" w:rsidP="00CB0E64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 xml:space="preserve">PROCESSO DE SELEÇÃO DE CURSISTAS PARA O CURSO DE </w:t>
      </w:r>
    </w:p>
    <w:p w14:paraId="4116F69F" w14:textId="77777777" w:rsidR="00CB0E64" w:rsidRDefault="00CB0E64" w:rsidP="00CB0E64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 xml:space="preserve">APERFEIÇOAMENTO EM EDUCAÇÃO ESCOLAR QUILOMBOLA DO </w:t>
      </w:r>
    </w:p>
    <w:p w14:paraId="29000994" w14:textId="77777777" w:rsidR="00CB0E64" w:rsidRDefault="00CB0E64" w:rsidP="00CB0E64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>CENTRO NORTE TOCANTINENSE</w:t>
      </w:r>
    </w:p>
    <w:p w14:paraId="2A28267C" w14:textId="77777777" w:rsidR="00497EB9" w:rsidRDefault="00CB0E64" w:rsidP="00CB0E64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>ANEXO</w:t>
      </w:r>
      <w:r>
        <w:rPr>
          <w:rFonts w:ascii="Times New Roman" w:eastAsia="Times New Roman" w:hAnsi="Times New Roman"/>
          <w:b/>
          <w:color w:val="FFFFFF"/>
        </w:rPr>
        <w:t xml:space="preserve"> III - AUTODECLARAÇÃO DE IDENTIDADE TRANS: </w:t>
      </w:r>
    </w:p>
    <w:p w14:paraId="017C481D" w14:textId="2A5C1897" w:rsidR="00CB0E64" w:rsidRDefault="00CB0E64" w:rsidP="00CB0E64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</w:rPr>
      </w:pPr>
      <w:r>
        <w:rPr>
          <w:rFonts w:ascii="Times New Roman" w:eastAsia="Times New Roman" w:hAnsi="Times New Roman"/>
          <w:b/>
          <w:color w:val="FFFFFF"/>
        </w:rPr>
        <w:t>TRAVESTI, TRANSEXUAL OU TRANSGÊNERO</w:t>
      </w:r>
    </w:p>
    <w:p w14:paraId="17E72FBE" w14:textId="77777777" w:rsidR="00CB0E64" w:rsidRPr="00CB0E64" w:rsidRDefault="00CB0E64" w:rsidP="00CB0E64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CB0E64">
        <w:rPr>
          <w:rFonts w:ascii="Arial" w:eastAsia="Times New Roman" w:hAnsi="Arial" w:cs="Arial"/>
        </w:rPr>
        <w:t xml:space="preserve"> </w:t>
      </w:r>
    </w:p>
    <w:p w14:paraId="1B1F5023" w14:textId="52F7357B" w:rsidR="00CB0E64" w:rsidRPr="00CB0E64" w:rsidRDefault="00CB0E64" w:rsidP="00CB0E64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CB0E64">
        <w:rPr>
          <w:rFonts w:ascii="Arial" w:eastAsia="Times New Roman" w:hAnsi="Arial" w:cs="Arial"/>
        </w:rPr>
        <w:t>Eu ______________________________________</w:t>
      </w:r>
      <w:r>
        <w:rPr>
          <w:rFonts w:ascii="Arial" w:eastAsia="Times New Roman" w:hAnsi="Arial" w:cs="Arial"/>
        </w:rPr>
        <w:t>__</w:t>
      </w:r>
      <w:r w:rsidRPr="00CB0E64">
        <w:rPr>
          <w:rFonts w:ascii="Arial" w:eastAsia="Times New Roman" w:hAnsi="Arial" w:cs="Arial"/>
        </w:rPr>
        <w:t xml:space="preserve">___________________________, RG ____________________________, CPF __________________, declaro minha identidade trans (travesti, transexual ou transgênero), com o fim específico de atender aos critérios estipulados no Edital n°. </w:t>
      </w:r>
      <w:r w:rsidRPr="00CB0E64">
        <w:rPr>
          <w:rFonts w:ascii="Arial" w:eastAsia="Times New Roman" w:hAnsi="Arial" w:cs="Arial"/>
          <w:b/>
        </w:rPr>
        <w:t xml:space="preserve">01/2025 </w:t>
      </w:r>
      <w:r w:rsidRPr="00CB0E64">
        <w:rPr>
          <w:rFonts w:ascii="Arial" w:eastAsia="Times New Roman" w:hAnsi="Arial" w:cs="Arial"/>
        </w:rPr>
        <w:t xml:space="preserve">do Processo de seleção de cursistas para </w:t>
      </w:r>
      <w:r w:rsidRPr="00E62D3E">
        <w:rPr>
          <w:rFonts w:ascii="Arial" w:eastAsia="Times New Roman" w:hAnsi="Arial" w:cs="Arial"/>
        </w:rPr>
        <w:t>o Curso de Aperfeiçoamento em Educação Escolar Quilombola do Centro Norte Tocantinense</w:t>
      </w:r>
      <w:r w:rsidRPr="00CB0E64">
        <w:rPr>
          <w:rFonts w:ascii="Arial" w:eastAsia="Times New Roman" w:hAnsi="Arial" w:cs="Arial"/>
        </w:rPr>
        <w:t>. Declaro ainda estar ciente que, se for detectada falsidade na declaração, estarei sujeita</w:t>
      </w:r>
      <w:r>
        <w:rPr>
          <w:rFonts w:ascii="Arial" w:eastAsia="Times New Roman" w:hAnsi="Arial" w:cs="Arial"/>
        </w:rPr>
        <w:t>(</w:t>
      </w:r>
      <w:r w:rsidRPr="00CB0E64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)</w:t>
      </w:r>
      <w:r w:rsidRPr="00CB0E64">
        <w:rPr>
          <w:rFonts w:ascii="Arial" w:eastAsia="Times New Roman" w:hAnsi="Arial" w:cs="Arial"/>
        </w:rPr>
        <w:t xml:space="preserve"> ao indeferimento da matrícula, ou, se matriculada</w:t>
      </w:r>
      <w:r>
        <w:rPr>
          <w:rFonts w:ascii="Arial" w:eastAsia="Times New Roman" w:hAnsi="Arial" w:cs="Arial"/>
        </w:rPr>
        <w:t>(</w:t>
      </w:r>
      <w:r w:rsidRPr="00CB0E64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)</w:t>
      </w:r>
      <w:r w:rsidRPr="00CB0E64">
        <w:rPr>
          <w:rFonts w:ascii="Arial" w:eastAsia="Times New Roman" w:hAnsi="Arial" w:cs="Arial"/>
        </w:rPr>
        <w:t>, ao cancelamento da mesma, e às penalidades previstas em lei. Afirmo ainda que o nome utilizado no preenchimento acima e também na ficha de inscrição é aquele que deve ser utilizado, mesmo que seja distinto de meu registro civil, vedando o uso de outra identificação.</w:t>
      </w:r>
    </w:p>
    <w:p w14:paraId="1B5211F7" w14:textId="77777777" w:rsidR="00CB0E64" w:rsidRPr="00CB0E64" w:rsidRDefault="00CB0E64" w:rsidP="00CB0E64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CB0E64">
        <w:rPr>
          <w:rFonts w:ascii="Arial" w:eastAsia="Times New Roman" w:hAnsi="Arial" w:cs="Arial"/>
        </w:rPr>
        <w:t xml:space="preserve"> </w:t>
      </w:r>
    </w:p>
    <w:p w14:paraId="3687F840" w14:textId="77777777" w:rsidR="00CB0E64" w:rsidRPr="00CB0E64" w:rsidRDefault="00CB0E64" w:rsidP="00CB0E64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CB0E64">
        <w:rPr>
          <w:rFonts w:ascii="Arial" w:eastAsia="Times New Roman" w:hAnsi="Arial" w:cs="Arial"/>
        </w:rPr>
        <w:t xml:space="preserve"> </w:t>
      </w:r>
    </w:p>
    <w:p w14:paraId="6AB30BA3" w14:textId="77777777" w:rsidR="00F5592A" w:rsidRPr="00E62D3E" w:rsidRDefault="00F5592A" w:rsidP="00F5592A">
      <w:pPr>
        <w:spacing w:before="120" w:after="120"/>
        <w:jc w:val="right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 xml:space="preserve">____________________, ____ de ______________ </w:t>
      </w:r>
      <w:proofErr w:type="spellStart"/>
      <w:r w:rsidRPr="00E62D3E">
        <w:rPr>
          <w:rFonts w:ascii="Arial" w:eastAsia="Times New Roman" w:hAnsi="Arial" w:cs="Arial"/>
        </w:rPr>
        <w:t>de</w:t>
      </w:r>
      <w:proofErr w:type="spellEnd"/>
      <w:r w:rsidRPr="00E62D3E">
        <w:rPr>
          <w:rFonts w:ascii="Arial" w:eastAsia="Times New Roman" w:hAnsi="Arial" w:cs="Arial"/>
        </w:rPr>
        <w:t xml:space="preserve"> ______.</w:t>
      </w:r>
    </w:p>
    <w:p w14:paraId="71D256D6" w14:textId="77777777" w:rsidR="00F5592A" w:rsidRPr="00CB0E64" w:rsidRDefault="00F5592A" w:rsidP="00F5592A">
      <w:pPr>
        <w:spacing w:before="120" w:after="120"/>
        <w:ind w:left="2160" w:firstLine="720"/>
        <w:jc w:val="both"/>
        <w:rPr>
          <w:rFonts w:ascii="Arial" w:eastAsia="Times New Roman" w:hAnsi="Arial" w:cs="Arial"/>
        </w:rPr>
      </w:pPr>
      <w:r w:rsidRPr="00CB0E64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C</w:t>
      </w:r>
      <w:r w:rsidRPr="00CB0E64">
        <w:rPr>
          <w:rFonts w:ascii="Arial" w:eastAsia="Times New Roman" w:hAnsi="Arial" w:cs="Arial"/>
        </w:rPr>
        <w:t>idade/UF)</w:t>
      </w:r>
    </w:p>
    <w:p w14:paraId="2D5A3BCA" w14:textId="77777777" w:rsidR="00F5592A" w:rsidRPr="00E62D3E" w:rsidRDefault="00F5592A" w:rsidP="00F5592A">
      <w:pPr>
        <w:spacing w:before="120" w:after="120" w:line="360" w:lineRule="auto"/>
        <w:rPr>
          <w:rFonts w:ascii="Arial" w:eastAsia="Times New Roman" w:hAnsi="Arial" w:cs="Arial"/>
        </w:rPr>
      </w:pPr>
    </w:p>
    <w:p w14:paraId="79B48B85" w14:textId="47392A3B" w:rsidR="00F5592A" w:rsidRDefault="00F5592A" w:rsidP="00F5592A">
      <w:pPr>
        <w:spacing w:before="120" w:after="120" w:line="360" w:lineRule="auto"/>
        <w:rPr>
          <w:rFonts w:ascii="Arial" w:eastAsia="Times New Roman" w:hAnsi="Arial" w:cs="Arial"/>
        </w:rPr>
      </w:pPr>
    </w:p>
    <w:p w14:paraId="1F36E0B5" w14:textId="77777777" w:rsidR="00497EB9" w:rsidRPr="00E62D3E" w:rsidRDefault="00497EB9" w:rsidP="00F5592A">
      <w:pPr>
        <w:spacing w:before="120" w:after="120" w:line="360" w:lineRule="auto"/>
        <w:rPr>
          <w:rFonts w:ascii="Arial" w:eastAsia="Times New Roman" w:hAnsi="Arial" w:cs="Arial"/>
        </w:rPr>
      </w:pPr>
    </w:p>
    <w:p w14:paraId="1E597709" w14:textId="77777777" w:rsidR="00F5592A" w:rsidRPr="00E62D3E" w:rsidRDefault="00F5592A" w:rsidP="00F5592A">
      <w:pPr>
        <w:spacing w:before="120" w:after="120"/>
        <w:jc w:val="center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>_______________________________________________</w:t>
      </w:r>
    </w:p>
    <w:p w14:paraId="693868B6" w14:textId="61D7548B" w:rsidR="00317AFC" w:rsidRDefault="00F5592A" w:rsidP="00F5592A">
      <w:pPr>
        <w:spacing w:before="120" w:after="120"/>
        <w:jc w:val="center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 xml:space="preserve">Assinatura do(a) </w:t>
      </w:r>
      <w:r>
        <w:rPr>
          <w:rFonts w:ascii="Arial" w:eastAsia="Times New Roman" w:hAnsi="Arial" w:cs="Arial"/>
        </w:rPr>
        <w:t>Declarante</w:t>
      </w:r>
    </w:p>
    <w:sectPr w:rsidR="00317AFC" w:rsidSect="009B4F7B">
      <w:headerReference w:type="default" r:id="rId8"/>
      <w:footerReference w:type="default" r:id="rId9"/>
      <w:endnotePr>
        <w:numFmt w:val="decimal"/>
      </w:endnotePr>
      <w:pgSz w:w="11900" w:h="16840"/>
      <w:pgMar w:top="289" w:right="1134" w:bottom="680" w:left="1134" w:header="454" w:footer="4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57FE" w14:textId="77777777" w:rsidR="00922B57" w:rsidRDefault="00922B57">
      <w:r>
        <w:separator/>
      </w:r>
    </w:p>
  </w:endnote>
  <w:endnote w:type="continuationSeparator" w:id="0">
    <w:p w14:paraId="2C709207" w14:textId="77777777" w:rsidR="00922B57" w:rsidRDefault="0092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6789" w14:textId="02FE2B49" w:rsidR="006648AB" w:rsidRDefault="00000000" w:rsidP="002F0E36">
    <w:pPr>
      <w:pStyle w:val="Rodap"/>
      <w:jc w:val="center"/>
    </w:pPr>
    <w:sdt>
      <w:sdtPr>
        <w:id w:val="-78912732"/>
        <w:docPartObj>
          <w:docPartGallery w:val="Page Numbers (Bottom of Page)"/>
          <w:docPartUnique/>
        </w:docPartObj>
      </w:sdtPr>
      <w:sdtContent>
        <w:r w:rsidR="002F0E36">
          <w:rPr>
            <w:noProof/>
          </w:rPr>
          <w:drawing>
            <wp:inline distT="0" distB="0" distL="0" distR="0" wp14:anchorId="6BCF50EE" wp14:editId="2E7C80AE">
              <wp:extent cx="5623331" cy="682625"/>
              <wp:effectExtent l="0" t="0" r="0" b="3175"/>
              <wp:docPr id="96251465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2514653" name="Imagem 96251465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2272" cy="6946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648AB">
          <w:fldChar w:fldCharType="begin"/>
        </w:r>
        <w:r w:rsidR="006648AB">
          <w:instrText>PAGE   \* MERGEFORMAT</w:instrText>
        </w:r>
        <w:r w:rsidR="006648AB">
          <w:fldChar w:fldCharType="separate"/>
        </w:r>
        <w:r w:rsidR="00012D0F">
          <w:rPr>
            <w:noProof/>
          </w:rPr>
          <w:t>1</w:t>
        </w:r>
        <w:r w:rsidR="006648A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E92E" w14:textId="77777777" w:rsidR="00922B57" w:rsidRDefault="00922B57">
      <w:r>
        <w:separator/>
      </w:r>
    </w:p>
  </w:footnote>
  <w:footnote w:type="continuationSeparator" w:id="0">
    <w:p w14:paraId="6B16A9B1" w14:textId="77777777" w:rsidR="00922B57" w:rsidRDefault="0092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6064"/>
      <w:gridCol w:w="1843"/>
    </w:tblGrid>
    <w:tr w:rsidR="00DC2813" w14:paraId="19BA4F0E" w14:textId="77777777" w:rsidTr="00CD4F08">
      <w:tc>
        <w:tcPr>
          <w:tcW w:w="1591" w:type="dxa"/>
          <w:vAlign w:val="center"/>
        </w:tcPr>
        <w:p w14:paraId="466FF7CE" w14:textId="131817FD" w:rsidR="00DC2813" w:rsidRPr="00012D0F" w:rsidRDefault="00DC2813" w:rsidP="00DC2813">
          <w:pPr>
            <w:pStyle w:val="Semespaamento"/>
            <w:ind w:right="115"/>
            <w:jc w:val="center"/>
            <w:rPr>
              <w:rStyle w:val="tm91"/>
              <w:sz w:val="22"/>
              <w:szCs w:val="2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E5D1131" wp14:editId="32AD694C">
                <wp:extent cx="920750" cy="1226968"/>
                <wp:effectExtent l="0" t="0" r="0" b="0"/>
                <wp:docPr id="58193023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469140" name="Imagem 8354691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757" cy="1266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</w:tcPr>
        <w:p w14:paraId="791FA0BC" w14:textId="2D343207" w:rsidR="00DC2813" w:rsidRPr="00012D0F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 w:rsidRPr="00012D0F">
            <w:rPr>
              <w:rStyle w:val="tm91"/>
              <w:sz w:val="22"/>
              <w:szCs w:val="22"/>
            </w:rPr>
            <w:t>UNIVERSIDADE FEDERAL DO NORTE DO</w:t>
          </w:r>
          <w:r w:rsidRPr="00012D0F">
            <w:rPr>
              <w:rStyle w:val="tm81"/>
              <w:sz w:val="22"/>
              <w:szCs w:val="22"/>
            </w:rPr>
            <w:t xml:space="preserve"> TOCANTINS</w:t>
          </w:r>
        </w:p>
        <w:p w14:paraId="4D66509F" w14:textId="77777777" w:rsidR="00DC2813" w:rsidRPr="00012D0F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 w:rsidRPr="00012D0F">
            <w:rPr>
              <w:rStyle w:val="tm91"/>
              <w:sz w:val="22"/>
              <w:szCs w:val="22"/>
            </w:rPr>
            <w:t xml:space="preserve">CENTRO DE CIÊNCIAS INTEGRADAS </w:t>
          </w:r>
        </w:p>
        <w:p w14:paraId="487086AF" w14:textId="745A14DF" w:rsidR="00CD4F08" w:rsidRDefault="00CD4F08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PROGRAMA </w:t>
          </w:r>
          <w:r w:rsidRPr="00CD4F08">
            <w:rPr>
              <w:rFonts w:ascii="Arial" w:hAnsi="Arial" w:cs="Arial"/>
              <w:b/>
              <w:bCs/>
            </w:rPr>
            <w:t>ESCOLA QUILOMBO</w:t>
          </w:r>
          <w:r>
            <w:rPr>
              <w:rFonts w:ascii="Arial" w:hAnsi="Arial" w:cs="Arial"/>
            </w:rPr>
            <w:t xml:space="preserve"> – SECADI-MEC</w:t>
          </w:r>
        </w:p>
        <w:p w14:paraId="22B9CC1D" w14:textId="77777777" w:rsidR="00CD4F08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  <w:b/>
            </w:rPr>
          </w:pPr>
          <w:r w:rsidRPr="00012D0F">
            <w:rPr>
              <w:rFonts w:ascii="Arial" w:hAnsi="Arial" w:cs="Arial"/>
            </w:rPr>
            <w:t xml:space="preserve">CURSO EM </w:t>
          </w:r>
          <w:r w:rsidRPr="00012D0F">
            <w:rPr>
              <w:rFonts w:ascii="Arial" w:hAnsi="Arial" w:cs="Arial"/>
              <w:b/>
            </w:rPr>
            <w:t>EDUCAÇÃO ESCOLAR QUILOMBOLA</w:t>
          </w:r>
        </w:p>
        <w:p w14:paraId="692FB535" w14:textId="3EDF973D" w:rsidR="00DC2813" w:rsidRPr="00012D0F" w:rsidRDefault="00DC2813" w:rsidP="004B23D3">
          <w:pPr>
            <w:pStyle w:val="Semespaamento"/>
            <w:ind w:right="115"/>
            <w:jc w:val="right"/>
            <w:rPr>
              <w:rStyle w:val="tm81"/>
              <w:sz w:val="22"/>
              <w:szCs w:val="22"/>
            </w:rPr>
          </w:pPr>
          <w:r w:rsidRPr="00012D0F">
            <w:rPr>
              <w:rFonts w:ascii="Arial" w:hAnsi="Arial" w:cs="Arial"/>
            </w:rPr>
            <w:t xml:space="preserve"> DO CENTRO NORTE TOCANTINENSE </w:t>
          </w:r>
        </w:p>
        <w:p w14:paraId="66479D1A" w14:textId="77777777" w:rsidR="00DC2813" w:rsidRPr="00986D17" w:rsidRDefault="00DC2813" w:rsidP="004B23D3">
          <w:pPr>
            <w:pStyle w:val="Semespaamento"/>
            <w:ind w:right="115"/>
            <w:jc w:val="right"/>
            <w:rPr>
              <w:rStyle w:val="tm131"/>
              <w:rFonts w:ascii="Arial" w:hAnsi="Arial" w:cs="Arial"/>
              <w:sz w:val="18"/>
              <w:szCs w:val="18"/>
            </w:rPr>
          </w:pPr>
          <w:r w:rsidRPr="00986D17">
            <w:rPr>
              <w:rStyle w:val="tm131"/>
              <w:rFonts w:ascii="Arial" w:hAnsi="Arial" w:cs="Arial"/>
              <w:sz w:val="18"/>
              <w:szCs w:val="18"/>
            </w:rPr>
            <w:t xml:space="preserve">Av. Paraguai s/nº Setor Cimba | 77824-838 | </w:t>
          </w:r>
        </w:p>
        <w:p w14:paraId="6462C908" w14:textId="4AEAAEB6" w:rsidR="00DC2813" w:rsidRPr="00986D17" w:rsidRDefault="00DC2813" w:rsidP="004B23D3">
          <w:pPr>
            <w:pStyle w:val="Semespaamento"/>
            <w:ind w:right="115"/>
            <w:jc w:val="right"/>
            <w:rPr>
              <w:rStyle w:val="tm131"/>
              <w:rFonts w:ascii="Arial" w:hAnsi="Arial" w:cs="Arial"/>
              <w:sz w:val="18"/>
              <w:szCs w:val="18"/>
            </w:rPr>
          </w:pPr>
          <w:r w:rsidRPr="00986D17">
            <w:rPr>
              <w:rStyle w:val="tm131"/>
              <w:rFonts w:ascii="Arial" w:hAnsi="Arial" w:cs="Arial"/>
              <w:sz w:val="18"/>
              <w:szCs w:val="18"/>
            </w:rPr>
            <w:t>Araguaína/TO | (63) 3416-5</w:t>
          </w:r>
          <w:r>
            <w:rPr>
              <w:rStyle w:val="tm131"/>
              <w:rFonts w:ascii="Arial" w:hAnsi="Arial" w:cs="Arial"/>
              <w:sz w:val="18"/>
              <w:szCs w:val="18"/>
            </w:rPr>
            <w:t>601</w:t>
          </w:r>
          <w:r w:rsidRPr="00986D17">
            <w:rPr>
              <w:rStyle w:val="tm131"/>
              <w:rFonts w:ascii="Arial" w:hAnsi="Arial" w:cs="Arial"/>
              <w:sz w:val="18"/>
              <w:szCs w:val="18"/>
            </w:rPr>
            <w:t xml:space="preserve"> | </w:t>
          </w:r>
        </w:p>
        <w:p w14:paraId="3CC728E6" w14:textId="47D9B02C" w:rsidR="00DC2813" w:rsidRPr="001C15EC" w:rsidRDefault="00DC2813" w:rsidP="00012D0F">
          <w:pPr>
            <w:pStyle w:val="Semespaamento"/>
            <w:ind w:right="115"/>
            <w:jc w:val="right"/>
            <w:rPr>
              <w:rFonts w:ascii="Arial" w:hAnsi="Arial" w:cs="Arial"/>
              <w:bCs/>
              <w:sz w:val="20"/>
              <w:szCs w:val="20"/>
            </w:rPr>
          </w:pPr>
          <w:hyperlink r:id="rId2" w:history="1">
            <w:r w:rsidRPr="00FA291A">
              <w:rPr>
                <w:rStyle w:val="Hyperlink"/>
                <w:rFonts w:ascii="Arial" w:hAnsi="Arial" w:cs="Arial"/>
                <w:sz w:val="18"/>
                <w:szCs w:val="18"/>
              </w:rPr>
              <w:t>www.ufnt.edu.br</w:t>
            </w:r>
          </w:hyperlink>
          <w:r w:rsidRPr="00986D17">
            <w:rPr>
              <w:rFonts w:ascii="Arial" w:hAnsi="Arial" w:cs="Arial"/>
              <w:sz w:val="18"/>
              <w:szCs w:val="18"/>
            </w:rPr>
            <w:t xml:space="preserve"> | </w:t>
          </w:r>
          <w:hyperlink r:id="rId3" w:history="1">
            <w:r w:rsidRPr="00FA291A">
              <w:rPr>
                <w:rStyle w:val="Hyperlink"/>
                <w:rFonts w:ascii="Arial" w:hAnsi="Arial" w:cs="Arial"/>
                <w:sz w:val="18"/>
                <w:szCs w:val="18"/>
              </w:rPr>
              <w:t>escolaquilombola@ufnt.edu.br</w:t>
            </w:r>
          </w:hyperlink>
        </w:p>
      </w:tc>
      <w:tc>
        <w:tcPr>
          <w:tcW w:w="1843" w:type="dxa"/>
          <w:vAlign w:val="center"/>
        </w:tcPr>
        <w:p w14:paraId="3F78D619" w14:textId="77777777" w:rsidR="00DC2813" w:rsidRDefault="00DC2813" w:rsidP="004B23D3">
          <w:pPr>
            <w:jc w:val="right"/>
            <w:rPr>
              <w:rFonts w:ascii="Arial" w:hAnsi="Arial" w:cs="Arial"/>
              <w:bCs/>
            </w:rPr>
          </w:pPr>
          <w:r w:rsidRPr="001C15EC">
            <w:rPr>
              <w:rFonts w:ascii="Arial" w:hAnsi="Arial" w:cs="Arial"/>
              <w:bCs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0" wp14:anchorId="44F068EB" wp14:editId="627F5C0A">
                <wp:simplePos x="0" y="0"/>
                <wp:positionH relativeFrom="column">
                  <wp:posOffset>99695</wp:posOffset>
                </wp:positionH>
                <wp:positionV relativeFrom="paragraph">
                  <wp:posOffset>-694055</wp:posOffset>
                </wp:positionV>
                <wp:extent cx="1274400" cy="788400"/>
                <wp:effectExtent l="0" t="0" r="2540" b="0"/>
                <wp:wrapSquare wrapText="bothSides"/>
                <wp:docPr id="624522184" name="Image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D8F9F-3985-38C8-4223-3D91E82B997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193D8F9F-3985-38C8-4223-3D91E82B997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255" t="13670" b="22698"/>
                        <a:stretch/>
                      </pic:blipFill>
                      <pic:spPr>
                        <a:xfrm>
                          <a:off x="0" y="0"/>
                          <a:ext cx="1274400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91B960" w14:textId="77777777" w:rsidR="00735FF8" w:rsidRDefault="00735FF8">
    <w:pPr>
      <w:pStyle w:val="Semespaamento"/>
      <w:ind w:left="1440"/>
      <w:jc w:val="center"/>
      <w:rPr>
        <w:rStyle w:val="tm91"/>
        <w:sz w:val="14"/>
        <w:szCs w:val="14"/>
      </w:rPr>
    </w:pPr>
  </w:p>
  <w:p w14:paraId="0196B23C" w14:textId="7E97B1C4" w:rsidR="00ED6C15" w:rsidRPr="00BD0F73" w:rsidRDefault="00ED6C15">
    <w:pPr>
      <w:pStyle w:val="Semespaamento"/>
      <w:ind w:left="1440"/>
      <w:jc w:val="center"/>
      <w:rPr>
        <w:rStyle w:val="tm9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735"/>
    <w:multiLevelType w:val="multilevel"/>
    <w:tmpl w:val="14D8119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399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15"/>
    <w:rsid w:val="00012D0F"/>
    <w:rsid w:val="000B5BF7"/>
    <w:rsid w:val="000C4FB4"/>
    <w:rsid w:val="000D4EF0"/>
    <w:rsid w:val="000E15C9"/>
    <w:rsid w:val="000E2788"/>
    <w:rsid w:val="000E3A7C"/>
    <w:rsid w:val="001026D3"/>
    <w:rsid w:val="001117B5"/>
    <w:rsid w:val="0011274E"/>
    <w:rsid w:val="00123979"/>
    <w:rsid w:val="00140778"/>
    <w:rsid w:val="00146B48"/>
    <w:rsid w:val="00165663"/>
    <w:rsid w:val="0019211B"/>
    <w:rsid w:val="001B4C07"/>
    <w:rsid w:val="001C15EC"/>
    <w:rsid w:val="001E5530"/>
    <w:rsid w:val="00207AD4"/>
    <w:rsid w:val="00252AF6"/>
    <w:rsid w:val="0026521F"/>
    <w:rsid w:val="00267412"/>
    <w:rsid w:val="00285850"/>
    <w:rsid w:val="002A0BA9"/>
    <w:rsid w:val="002A54AD"/>
    <w:rsid w:val="002C4A63"/>
    <w:rsid w:val="002F0E36"/>
    <w:rsid w:val="00302CE3"/>
    <w:rsid w:val="00312EA3"/>
    <w:rsid w:val="00317AFC"/>
    <w:rsid w:val="003209EF"/>
    <w:rsid w:val="0036203E"/>
    <w:rsid w:val="003913A1"/>
    <w:rsid w:val="0039585C"/>
    <w:rsid w:val="003B3DA7"/>
    <w:rsid w:val="003B3F17"/>
    <w:rsid w:val="003C403F"/>
    <w:rsid w:val="00404AF6"/>
    <w:rsid w:val="00405844"/>
    <w:rsid w:val="004349B9"/>
    <w:rsid w:val="004418D6"/>
    <w:rsid w:val="00454F97"/>
    <w:rsid w:val="00497EB9"/>
    <w:rsid w:val="004B23D3"/>
    <w:rsid w:val="004C3C9B"/>
    <w:rsid w:val="004E1DAB"/>
    <w:rsid w:val="004F029E"/>
    <w:rsid w:val="00510CE7"/>
    <w:rsid w:val="00572479"/>
    <w:rsid w:val="0058338C"/>
    <w:rsid w:val="00583F37"/>
    <w:rsid w:val="00592E44"/>
    <w:rsid w:val="00592FCA"/>
    <w:rsid w:val="005A44A9"/>
    <w:rsid w:val="005B462C"/>
    <w:rsid w:val="005C285E"/>
    <w:rsid w:val="00615105"/>
    <w:rsid w:val="006247E0"/>
    <w:rsid w:val="00644485"/>
    <w:rsid w:val="006540BF"/>
    <w:rsid w:val="00660D40"/>
    <w:rsid w:val="006648AB"/>
    <w:rsid w:val="00664D46"/>
    <w:rsid w:val="00697888"/>
    <w:rsid w:val="006A0368"/>
    <w:rsid w:val="006A10B3"/>
    <w:rsid w:val="006F75A4"/>
    <w:rsid w:val="0070565F"/>
    <w:rsid w:val="00726B92"/>
    <w:rsid w:val="00735FF8"/>
    <w:rsid w:val="007B2DE4"/>
    <w:rsid w:val="007B2F8C"/>
    <w:rsid w:val="007E0359"/>
    <w:rsid w:val="007F1874"/>
    <w:rsid w:val="0081159C"/>
    <w:rsid w:val="00826F61"/>
    <w:rsid w:val="00835AE8"/>
    <w:rsid w:val="00877C6E"/>
    <w:rsid w:val="00886692"/>
    <w:rsid w:val="008A3762"/>
    <w:rsid w:val="008D0058"/>
    <w:rsid w:val="008F7FF4"/>
    <w:rsid w:val="00901057"/>
    <w:rsid w:val="0092077C"/>
    <w:rsid w:val="00922B57"/>
    <w:rsid w:val="009408F9"/>
    <w:rsid w:val="009606E1"/>
    <w:rsid w:val="00967E85"/>
    <w:rsid w:val="00986D17"/>
    <w:rsid w:val="009B4F7B"/>
    <w:rsid w:val="009C19A1"/>
    <w:rsid w:val="009D00E3"/>
    <w:rsid w:val="009E3B23"/>
    <w:rsid w:val="009F1DFA"/>
    <w:rsid w:val="00A16532"/>
    <w:rsid w:val="00A36BFD"/>
    <w:rsid w:val="00A47FAF"/>
    <w:rsid w:val="00A5394F"/>
    <w:rsid w:val="00A75FED"/>
    <w:rsid w:val="00A85AC8"/>
    <w:rsid w:val="00A864AD"/>
    <w:rsid w:val="00A94E9E"/>
    <w:rsid w:val="00AB173F"/>
    <w:rsid w:val="00AC42AD"/>
    <w:rsid w:val="00B04328"/>
    <w:rsid w:val="00B05DBA"/>
    <w:rsid w:val="00B06E4B"/>
    <w:rsid w:val="00B20D58"/>
    <w:rsid w:val="00B63FB4"/>
    <w:rsid w:val="00B9208B"/>
    <w:rsid w:val="00B945B6"/>
    <w:rsid w:val="00BA37AB"/>
    <w:rsid w:val="00BB25C6"/>
    <w:rsid w:val="00BD0F73"/>
    <w:rsid w:val="00BD13B3"/>
    <w:rsid w:val="00BF3026"/>
    <w:rsid w:val="00BF76D1"/>
    <w:rsid w:val="00C3078C"/>
    <w:rsid w:val="00C61E1D"/>
    <w:rsid w:val="00CB0E64"/>
    <w:rsid w:val="00CC44AB"/>
    <w:rsid w:val="00CD4F08"/>
    <w:rsid w:val="00CD7633"/>
    <w:rsid w:val="00CE1A43"/>
    <w:rsid w:val="00CE4BFB"/>
    <w:rsid w:val="00D10FC4"/>
    <w:rsid w:val="00D14568"/>
    <w:rsid w:val="00D47047"/>
    <w:rsid w:val="00D5055E"/>
    <w:rsid w:val="00D74E63"/>
    <w:rsid w:val="00D93459"/>
    <w:rsid w:val="00D97C26"/>
    <w:rsid w:val="00DB2A75"/>
    <w:rsid w:val="00DC2813"/>
    <w:rsid w:val="00E62D3E"/>
    <w:rsid w:val="00E72734"/>
    <w:rsid w:val="00E879AE"/>
    <w:rsid w:val="00EA5DB8"/>
    <w:rsid w:val="00EA6013"/>
    <w:rsid w:val="00EB024C"/>
    <w:rsid w:val="00EB0D7D"/>
    <w:rsid w:val="00ED6C15"/>
    <w:rsid w:val="00EF173E"/>
    <w:rsid w:val="00EF1A99"/>
    <w:rsid w:val="00EF50B2"/>
    <w:rsid w:val="00F260AE"/>
    <w:rsid w:val="00F309B8"/>
    <w:rsid w:val="00F35750"/>
    <w:rsid w:val="00F5592A"/>
    <w:rsid w:val="00F71ED1"/>
    <w:rsid w:val="00F7442F"/>
    <w:rsid w:val="00FC1994"/>
    <w:rsid w:val="00FC4FA7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CF29"/>
  <w15:docId w15:val="{9DF2024A-6888-4BB1-B13F-71313795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BA"/>
  </w:style>
  <w:style w:type="paragraph" w:styleId="Ttulo1">
    <w:name w:val="heading 1"/>
    <w:basedOn w:val="Normal"/>
    <w:link w:val="Ttulo1Char"/>
    <w:uiPriority w:val="9"/>
    <w:qFormat/>
    <w:rsid w:val="004349B9"/>
    <w:pPr>
      <w:widowControl w:val="0"/>
      <w:suppressAutoHyphens/>
      <w:ind w:left="770"/>
      <w:outlineLvl w:val="0"/>
    </w:pPr>
    <w:rPr>
      <w:rFonts w:ascii="Times New Roman" w:eastAsia="Times New Roman" w:hAnsi="Times New Roman" w:cstheme="minorBidi"/>
      <w:b/>
      <w:bCs/>
      <w:color w:val="00000A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</w:style>
  <w:style w:type="paragraph" w:customStyle="1" w:styleId="Semespaamento">
    <w:name w:val="Sem espaçamento"/>
    <w:basedOn w:val="Normal"/>
    <w:qFormat/>
    <w:pPr>
      <w:spacing w:before="20" w:after="20"/>
    </w:pPr>
    <w:rPr>
      <w:rFonts w:ascii="Calibri" w:eastAsia="Times New Roman" w:hAnsi="Calibri" w:cs="Calibri"/>
      <w:color w:val="00000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basedOn w:val="Fontepargpadro"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character" w:customStyle="1" w:styleId="tm81">
    <w:name w:val="tm81"/>
    <w:basedOn w:val="Fontepargpadro"/>
    <w:rPr>
      <w:rFonts w:ascii="Arial" w:hAnsi="Arial" w:cs="Arial"/>
      <w:b/>
      <w:bCs/>
      <w:sz w:val="24"/>
      <w:szCs w:val="24"/>
    </w:rPr>
  </w:style>
  <w:style w:type="character" w:customStyle="1" w:styleId="tm91">
    <w:name w:val="tm91"/>
    <w:basedOn w:val="Fontepargpadro"/>
    <w:rPr>
      <w:rFonts w:ascii="Arial" w:hAnsi="Arial" w:cs="Arial"/>
      <w:sz w:val="24"/>
      <w:szCs w:val="24"/>
    </w:rPr>
  </w:style>
  <w:style w:type="character" w:customStyle="1" w:styleId="tm131">
    <w:name w:val="tm131"/>
    <w:basedOn w:val="Fontepargpadro"/>
    <w:rPr>
      <w:rFonts w:ascii="Arial Narrow" w:hAnsi="Arial Narrow"/>
      <w:sz w:val="20"/>
      <w:szCs w:val="20"/>
    </w:rPr>
  </w:style>
  <w:style w:type="character" w:customStyle="1" w:styleId="tm151">
    <w:name w:val="tm151"/>
    <w:basedOn w:val="Fontepargpadro"/>
    <w:rPr>
      <w:rFonts w:ascii="Arial Narrow" w:hAnsi="Arial Narrow"/>
      <w:color w:val="0000FF"/>
      <w:sz w:val="20"/>
      <w:szCs w:val="20"/>
    </w:rPr>
  </w:style>
  <w:style w:type="paragraph" w:customStyle="1" w:styleId="Default">
    <w:name w:val="Default"/>
    <w:qFormat/>
    <w:rsid w:val="006540BF"/>
    <w:rPr>
      <w:rFonts w:ascii="Calibri" w:eastAsia="Calibri" w:hAnsi="Calibri"/>
      <w:color w:val="000000"/>
    </w:rPr>
  </w:style>
  <w:style w:type="character" w:customStyle="1" w:styleId="LinkdaInternet">
    <w:name w:val="Link da Internet"/>
    <w:basedOn w:val="Fontepargpadro"/>
    <w:uiPriority w:val="99"/>
    <w:rsid w:val="006540B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35AE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sid w:val="004349B9"/>
    <w:rPr>
      <w:rFonts w:ascii="Times New Roman" w:eastAsia="Times New Roman" w:hAnsi="Times New Roman" w:cstheme="minorBidi"/>
      <w:b/>
      <w:bCs/>
      <w:color w:val="00000A"/>
      <w:lang w:val="en-US" w:eastAsia="en-US"/>
    </w:rPr>
  </w:style>
  <w:style w:type="paragraph" w:customStyle="1" w:styleId="Corpodotexto">
    <w:name w:val="Corpo do texto"/>
    <w:basedOn w:val="Normal"/>
    <w:uiPriority w:val="1"/>
    <w:qFormat/>
    <w:rsid w:val="004349B9"/>
    <w:pPr>
      <w:widowControl w:val="0"/>
      <w:suppressAutoHyphens/>
      <w:ind w:left="182"/>
    </w:pPr>
    <w:rPr>
      <w:rFonts w:ascii="Times New Roman" w:eastAsia="Times New Roman" w:hAnsi="Times New Roman" w:cstheme="minorBidi"/>
      <w:color w:val="00000A"/>
      <w:sz w:val="22"/>
      <w:szCs w:val="22"/>
      <w:lang w:val="en-US" w:eastAsia="en-US"/>
    </w:rPr>
  </w:style>
  <w:style w:type="paragraph" w:customStyle="1" w:styleId="Contedodatabela">
    <w:name w:val="Conteúdo da tabela"/>
    <w:basedOn w:val="Normal"/>
    <w:qFormat/>
    <w:rsid w:val="004349B9"/>
    <w:pPr>
      <w:suppressLineNumbers/>
      <w:suppressAutoHyphens/>
      <w:spacing w:after="200" w:line="276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19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B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rsid w:val="00A94E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94E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E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E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E9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F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colaquilombola@ufnt.edu.br" TargetMode="External"/><Relationship Id="rId2" Type="http://schemas.openxmlformats.org/officeDocument/2006/relationships/hyperlink" Target="http://www.ufnt.edu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mbria"/>
        <a:ea typeface="Cambria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3182-EB3A-44E3-B88D-FF7FDAC6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1. DAS DISPOSIÇÕES GERAIS</vt:lpstr>
      <vt:lpstr>2 DAS VAGAS</vt:lpstr>
      <vt:lpstr>3 REQUISITOS MÍNIMOS</vt:lpstr>
      <vt:lpstr>4 DAS ATIVIDADES E RESPONSABILIDADES DO CURSISTA</vt:lpstr>
      <vt:lpstr>5 DAS INSCRIÇÕES</vt:lpstr>
      <vt:lpstr>6 DA AVALIAÇÃO</vt:lpstr>
      <vt:lpstr>7 DO CRONOGRAMA DE SELEÇÃO</vt:lpstr>
      <vt:lpstr>8 DOS RECURSOS</vt:lpstr>
      <vt:lpstr>9. DA MATRÍCULA</vt:lpstr>
      <vt:lpstr>10 DAS DISPOSIÇÕES FINAIS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Rosária</dc:creator>
  <cp:keywords/>
  <dc:description/>
  <cp:lastModifiedBy>kenia Costa UFNT</cp:lastModifiedBy>
  <cp:revision>3</cp:revision>
  <cp:lastPrinted>2023-12-12T18:58:00Z</cp:lastPrinted>
  <dcterms:created xsi:type="dcterms:W3CDTF">2025-02-07T00:33:00Z</dcterms:created>
  <dcterms:modified xsi:type="dcterms:W3CDTF">2025-02-07T00:35:00Z</dcterms:modified>
</cp:coreProperties>
</file>